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06BADF6D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</w:t>
      </w:r>
      <w:r w:rsidR="00490DED">
        <w:rPr>
          <w:rFonts w:cs="Arial"/>
          <w:sz w:val="22"/>
          <w:szCs w:val="28"/>
        </w:rPr>
        <w:t>2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bookmarkStart w:id="0" w:name="_GoBack"/>
      <w:r w:rsidR="002E632F" w:rsidRPr="002E632F">
        <w:rPr>
          <w:rFonts w:cs="Arial"/>
          <w:sz w:val="22"/>
          <w:szCs w:val="28"/>
        </w:rPr>
        <w:t>2011031</w:t>
      </w:r>
      <w:bookmarkEnd w:id="0"/>
    </w:p>
    <w:p w14:paraId="29896360" w14:textId="1D03DD6C" w:rsidR="005470B7" w:rsidRPr="005D44F7" w:rsidRDefault="00490DED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2</w:t>
      </w:r>
      <w:r w:rsidR="00C4450F" w:rsidRPr="00521188">
        <w:rPr>
          <w:rFonts w:cs="Arial"/>
          <w:sz w:val="22"/>
          <w:szCs w:val="28"/>
        </w:rPr>
        <w:t xml:space="preserve"> – </w:t>
      </w:r>
      <w:r w:rsidR="003F3A13" w:rsidRPr="00521188">
        <w:rPr>
          <w:rFonts w:cs="Arial"/>
          <w:sz w:val="22"/>
          <w:szCs w:val="28"/>
        </w:rPr>
        <w:t>1</w:t>
      </w:r>
      <w:r>
        <w:rPr>
          <w:rFonts w:cs="Arial"/>
          <w:sz w:val="22"/>
          <w:szCs w:val="28"/>
        </w:rPr>
        <w:t>3</w:t>
      </w:r>
      <w:r w:rsidR="0011097D" w:rsidRPr="00521188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Nov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4AE9A087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bookmarkStart w:id="2" w:name="_Hlk42070541"/>
      <w:r w:rsidR="00F50C8A" w:rsidRPr="00F50C8A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50C8A">
        <w:rPr>
          <w:rFonts w:ascii="Arial" w:hAnsi="Arial" w:cs="Arial"/>
          <w:b/>
          <w:sz w:val="22"/>
          <w:szCs w:val="22"/>
        </w:rPr>
        <w:t xml:space="preserve">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1"/>
      <w:r w:rsidR="008A32A1">
        <w:rPr>
          <w:rFonts w:ascii="Arial" w:hAnsi="Arial" w:cs="Arial"/>
          <w:bCs/>
          <w:lang w:eastAsia="ja-JP"/>
        </w:rPr>
        <w:t>updated Rel-</w:t>
      </w:r>
      <w:r w:rsidR="008A32A1" w:rsidRPr="001A23DE">
        <w:rPr>
          <w:rFonts w:ascii="Arial" w:hAnsi="Arial" w:cs="Arial"/>
          <w:bCs/>
          <w:lang w:eastAsia="ja-JP"/>
        </w:rPr>
        <w:t>16 LTE and NR</w:t>
      </w:r>
      <w:r w:rsidR="008A32A1">
        <w:rPr>
          <w:rFonts w:ascii="Arial" w:hAnsi="Arial" w:cs="Arial"/>
          <w:bCs/>
          <w:lang w:eastAsia="ja-JP"/>
        </w:rPr>
        <w:t xml:space="preserve"> parameter lists</w:t>
      </w:r>
      <w:bookmarkEnd w:id="2"/>
    </w:p>
    <w:p w14:paraId="38AF8D1C" w14:textId="4D3A4D23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</w:t>
      </w:r>
      <w:r w:rsidR="00490DED">
        <w:rPr>
          <w:rFonts w:ascii="Arial" w:hAnsi="Arial" w:cs="Arial"/>
          <w:sz w:val="22"/>
          <w:szCs w:val="22"/>
        </w:rPr>
        <w:t>6508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490DED" w:rsidRPr="00490DED">
        <w:rPr>
          <w:rFonts w:ascii="Arial" w:hAnsi="Arial"/>
          <w:noProof/>
          <w:lang w:val="en-US"/>
        </w:rPr>
        <w:t>R1-2005051</w:t>
      </w:r>
      <w:r w:rsidR="008A32A1" w:rsidRPr="008A32A1">
        <w:rPr>
          <w:rFonts w:ascii="Arial" w:hAnsi="Arial" w:cs="Arial"/>
          <w:lang w:eastAsia="ja-JP"/>
        </w:rPr>
        <w:t>LS on updated</w:t>
      </w:r>
      <w:r w:rsidR="008A32A1">
        <w:rPr>
          <w:rFonts w:ascii="Arial" w:hAnsi="Arial" w:cs="Arial"/>
          <w:bCs/>
          <w:lang w:eastAsia="ja-JP"/>
        </w:rPr>
        <w:t xml:space="preserve"> Rel-16 LTE and NR parameter </w:t>
      </w:r>
      <w:r w:rsidR="00B71E71">
        <w:rPr>
          <w:rFonts w:ascii="Arial" w:hAnsi="Arial" w:cs="Arial"/>
          <w:bCs/>
          <w:lang w:eastAsia="ja-JP"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 xml:space="preserve">LTE_eMTC5-Core, NB_IOT_enh3-Core, LTE_DL_MIMO_EE-Core, </w:t>
      </w:r>
      <w:proofErr w:type="spellStart"/>
      <w:r w:rsidR="008A32A1">
        <w:rPr>
          <w:rFonts w:ascii="Arial" w:hAnsi="Arial" w:cs="Arial"/>
          <w:bCs/>
        </w:rPr>
        <w:t>LTE_terr_bcast</w:t>
      </w:r>
      <w:proofErr w:type="spellEnd"/>
      <w:r w:rsidR="008A32A1">
        <w:rPr>
          <w:rFonts w:ascii="Arial" w:hAnsi="Arial" w:cs="Arial"/>
          <w:bCs/>
        </w:rPr>
        <w:t xml:space="preserve">-Core, NR_2step_RACH-Core, </w:t>
      </w:r>
      <w:proofErr w:type="spellStart"/>
      <w:r w:rsidR="008A32A1">
        <w:rPr>
          <w:rFonts w:ascii="Arial" w:hAnsi="Arial" w:cs="Arial"/>
          <w:bCs/>
        </w:rPr>
        <w:t>NR_unlic</w:t>
      </w:r>
      <w:proofErr w:type="spellEnd"/>
      <w:r w:rsidR="008A32A1">
        <w:rPr>
          <w:rFonts w:ascii="Arial" w:hAnsi="Arial" w:cs="Arial"/>
          <w:bCs/>
        </w:rPr>
        <w:t xml:space="preserve">-Core, NR_IAB-Core, 5G_V2X_NRSL-Core, NR_L1enh_URLLC-Core, NR_IIOT-Core, </w:t>
      </w:r>
      <w:proofErr w:type="spellStart"/>
      <w:r w:rsidR="008A32A1">
        <w:rPr>
          <w:rFonts w:ascii="Arial" w:hAnsi="Arial" w:cs="Arial"/>
          <w:bCs/>
        </w:rPr>
        <w:t>NR_eMIMO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NR_UE_pow_sav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NR_pos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NR_Mob_enh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LTE_NR_DC_CA_enh</w:t>
      </w:r>
      <w:proofErr w:type="spellEnd"/>
      <w:r w:rsidR="008A32A1">
        <w:rPr>
          <w:rFonts w:ascii="Arial" w:hAnsi="Arial" w:cs="Arial"/>
          <w:bCs/>
        </w:rPr>
        <w:t>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5F4C8A0E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F50C8A" w:rsidRPr="00F50C8A">
        <w:rPr>
          <w:rFonts w:ascii="Arial" w:hAnsi="Arial" w:cs="Arial"/>
          <w:bCs/>
          <w:sz w:val="22"/>
          <w:szCs w:val="22"/>
        </w:rPr>
        <w:t>Ericsson [</w:t>
      </w:r>
      <w:r w:rsidR="0011097D" w:rsidRPr="00F50C8A">
        <w:rPr>
          <w:rFonts w:ascii="Arial" w:hAnsi="Arial" w:cs="Arial"/>
          <w:bCs/>
          <w:sz w:val="22"/>
          <w:szCs w:val="22"/>
          <w:highlight w:val="yellow"/>
        </w:rPr>
        <w:t>R</w:t>
      </w:r>
      <w:r w:rsidR="00493942" w:rsidRPr="00F50C8A">
        <w:rPr>
          <w:rFonts w:ascii="Arial" w:hAnsi="Arial" w:cs="Arial"/>
          <w:bCs/>
          <w:sz w:val="22"/>
          <w:szCs w:val="22"/>
          <w:highlight w:val="yellow"/>
        </w:rPr>
        <w:t>AN2</w:t>
      </w:r>
      <w:r w:rsidR="00F50C8A" w:rsidRPr="00F50C8A">
        <w:rPr>
          <w:rFonts w:ascii="Arial" w:hAnsi="Arial" w:cs="Arial"/>
          <w:bCs/>
          <w:sz w:val="22"/>
          <w:szCs w:val="22"/>
        </w:rPr>
        <w:t>]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proofErr w:type="spellEnd"/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</w:t>
      </w:r>
      <w:proofErr w:type="spellStart"/>
      <w:r w:rsidR="00F57B77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BE7419" w14:textId="0B3BFA09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D46228" w:rsidRPr="00D46228">
        <w:rPr>
          <w:rFonts w:ascii="Arial" w:hAnsi="Arial" w:cs="Arial"/>
          <w:bCs/>
        </w:rPr>
        <w:t>R2-2009838</w:t>
      </w:r>
      <w:r w:rsidR="00B71E71">
        <w:rPr>
          <w:rFonts w:ascii="Arial" w:hAnsi="Arial" w:cs="Arial"/>
          <w:bCs/>
          <w:sz w:val="22"/>
          <w:szCs w:val="22"/>
        </w:rPr>
        <w:tab/>
      </w:r>
      <w:r w:rsidR="00D46228">
        <w:rPr>
          <w:rFonts w:ascii="Arial" w:hAnsi="Arial" w:cs="Arial"/>
          <w:lang w:eastAsia="en-GB"/>
        </w:rPr>
        <w:t>NR RAN1 Rel-16 ASN.1 consolidated parameter list</w:t>
      </w:r>
    </w:p>
    <w:p w14:paraId="7E1DE3AD" w14:textId="1530CE06" w:rsidR="00B71E71" w:rsidRPr="008A5DBC" w:rsidRDefault="00490DE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 w:eastAsia="ja-JP"/>
        </w:rPr>
        <w:t>for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 the lists of higher layer </w:t>
      </w:r>
      <w:r w:rsidR="008A32A1" w:rsidRPr="001A23DE">
        <w:rPr>
          <w:rFonts w:ascii="Arial" w:eastAsia="Yu Mincho" w:hAnsi="Arial" w:cs="Arial"/>
          <w:bCs/>
          <w:iCs/>
          <w:lang w:val="en-US" w:eastAsia="ja-JP"/>
        </w:rPr>
        <w:t>parameters for LTE and NR for Rel</w:t>
      </w:r>
      <w:r w:rsidR="008A32A1">
        <w:rPr>
          <w:rFonts w:ascii="Arial" w:eastAsia="Yu Mincho" w:hAnsi="Arial" w:cs="Arial"/>
          <w:bCs/>
          <w:iCs/>
          <w:lang w:val="en-US" w:eastAsia="ja-JP"/>
        </w:rPr>
        <w:t>.16 work items</w:t>
      </w:r>
      <w:r w:rsidR="0013021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6321FF47" w14:textId="3B157A58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further updated the columns “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RAN2 Par</w:t>
      </w:r>
      <w:r>
        <w:rPr>
          <w:rFonts w:ascii="Arial" w:eastAsia="Yu Mincho" w:hAnsi="Arial" w:cs="Arial"/>
          <w:bCs/>
          <w:iCs/>
          <w:lang w:val="en-US" w:eastAsia="ja-JP"/>
        </w:rPr>
        <w:t>e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nt IE</w:t>
      </w:r>
      <w:r>
        <w:rPr>
          <w:rFonts w:ascii="Arial" w:eastAsia="Yu Mincho" w:hAnsi="Arial" w:cs="Arial"/>
          <w:bCs/>
          <w:iCs/>
          <w:lang w:val="en-US" w:eastAsia="ja-JP"/>
        </w:rPr>
        <w:t>”</w:t>
      </w:r>
      <w:r w:rsidRPr="00E26A8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and “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RAN2 ASN.1 name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 w:eastAsia="ja-JP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 w:eastAsia="ja-JP"/>
        </w:rPr>
        <w:t xml:space="preserve"> for NR</w:t>
      </w:r>
      <w:r w:rsidR="002F4F88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attachment:</w:t>
      </w:r>
    </w:p>
    <w:p w14:paraId="22269662" w14:textId="76F62202" w:rsidR="00E26A89" w:rsidRDefault="00E26A89" w:rsidP="00E26A8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each spreadsheet, change(s) compared to </w:t>
      </w:r>
      <w:r w:rsidR="002F4F88">
        <w:rPr>
          <w:rFonts w:ascii="Arial" w:eastAsia="Yu Mincho" w:hAnsi="Arial" w:cs="Arial"/>
          <w:bCs/>
          <w:iCs/>
          <w:lang w:val="en-US" w:eastAsia="ja-JP"/>
        </w:rPr>
        <w:t>R2-2006037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810E89D" w14:textId="233BBA21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 w:eastAsia="ja-JP"/>
        </w:rPr>
        <w:t>on the use of suffi</w:t>
      </w:r>
      <w:r w:rsidR="002A1A0F">
        <w:rPr>
          <w:rFonts w:ascii="Arial" w:eastAsia="Yu Mincho" w:hAnsi="Arial" w:cs="Arial"/>
          <w:bCs/>
          <w:iCs/>
          <w:lang w:val="en-US" w:eastAsia="ja-JP"/>
        </w:rPr>
        <w:t>x</w:t>
      </w:r>
      <w:r w:rsidR="000E4D73">
        <w:rPr>
          <w:rFonts w:ascii="Arial" w:eastAsia="Yu Mincho" w:hAnsi="Arial" w:cs="Arial"/>
          <w:bCs/>
          <w:iCs/>
          <w:lang w:val="en-US" w:eastAsia="ja-JP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 w:eastAsia="ja-JP"/>
        </w:rPr>
        <w:t>fieldA-r16</w:t>
      </w:r>
      <w:r w:rsidR="000E4D73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 w:eastAsia="ja-JP"/>
        </w:rPr>
        <w:t>fieldB-v1620</w:t>
      </w:r>
      <w:r w:rsidR="000E4D73">
        <w:rPr>
          <w:rFonts w:ascii="Arial" w:eastAsia="Yu Mincho" w:hAnsi="Arial" w:cs="Arial"/>
          <w:bCs/>
          <w:iCs/>
          <w:lang w:val="en-US" w:eastAsia="ja-JP"/>
        </w:rPr>
        <w:t>) in TS 38.331:</w:t>
      </w:r>
    </w:p>
    <w:p w14:paraId="4563365A" w14:textId="7A0E3269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 w:eastAsia="ja-JP"/>
        </w:rPr>
        <w:t>“-r15</w:t>
      </w:r>
      <w:r>
        <w:rPr>
          <w:rFonts w:ascii="Arial" w:eastAsia="Yu Mincho" w:hAnsi="Arial" w:cs="Arial"/>
          <w:bCs/>
          <w:iCs/>
          <w:lang w:val="en-US" w:eastAsia="ja-JP"/>
        </w:rPr>
        <w:t>” was not used in the ASN.1, i.e. initial versions of fields introduced in Rel-15 have no suffix</w:t>
      </w:r>
    </w:p>
    <w:p w14:paraId="2CDEEFB7" w14:textId="1A629731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fieldA-rX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is a revision of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introduced in Rel-X, i.e. when field-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rX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is configured,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fieldA-rY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with Y&lt;X is not applied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 (and usually not configured)</w:t>
      </w:r>
    </w:p>
    <w:p w14:paraId="7F9F0F20" w14:textId="0169A3BF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fieldA-vXYZ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is an extension of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TS </w:t>
      </w:r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38.331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vX.Y.Z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>, which could be configured a</w:t>
      </w: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d applied together with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 w:eastAsia="ja-JP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, for instance to extend the value range of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or to include additional fields (if </w:t>
      </w:r>
      <w:proofErr w:type="spellStart"/>
      <w:r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Pr="008D1977">
        <w:rPr>
          <w:rFonts w:ascii="Arial" w:eastAsia="Yu Mincho" w:hAnsi="Arial" w:cs="Arial"/>
          <w:bCs/>
          <w:iCs/>
          <w:lang w:val="en-US" w:eastAsia="ja-JP"/>
        </w:rPr>
        <w:t xml:space="preserve"> is a SEQUENCE)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 w:rsidRPr="000E4D73">
        <w:rPr>
          <w:rFonts w:ascii="Arial" w:eastAsia="Yu Mincho" w:hAnsi="Arial" w:cs="Arial"/>
          <w:bCs/>
          <w:iCs/>
          <w:lang w:val="en-US" w:eastAsia="ja-JP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 w:eastAsia="ja-JP"/>
        </w:rPr>
        <w:t>s</w:t>
      </w:r>
      <w:r w:rsidRPr="000E4D73">
        <w:rPr>
          <w:rFonts w:ascii="Arial" w:eastAsia="Yu Mincho" w:hAnsi="Arial" w:cs="Arial"/>
          <w:bCs/>
          <w:iCs/>
          <w:lang w:val="en-US" w:eastAsia="ja-JP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 w:eastAsia="ja-JP"/>
        </w:rPr>
        <w:t>,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 means 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fieldA-rX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fieldA-vXYZ</w:t>
      </w:r>
      <w:proofErr w:type="spellEnd"/>
      <w:r w:rsidR="00C95317">
        <w:rPr>
          <w:rFonts w:ascii="Arial" w:eastAsia="Yu Mincho" w:hAnsi="Arial" w:cs="Arial"/>
          <w:bCs/>
          <w:iCs/>
          <w:lang w:val="en-US" w:eastAsia="ja-JP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 w:eastAsia="ja-JP"/>
        </w:rPr>
        <w:t>while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 w:eastAsia="ja-JP"/>
        </w:rPr>
        <w:t xml:space="preserve"> (without suffix)"</w:t>
      </w:r>
      <w:r w:rsidR="008D197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 w:eastAsia="ja-JP"/>
        </w:rPr>
        <w:t>means "</w:t>
      </w:r>
      <w:proofErr w:type="spellStart"/>
      <w:r w:rsidR="00C95317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 w:eastAsia="ja-JP"/>
        </w:rPr>
        <w:t xml:space="preserve"> in ASN.1" (excluding any revision or extension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proofErr w:type="spellStart"/>
      <w:r w:rsidR="00D85A0A">
        <w:rPr>
          <w:rFonts w:ascii="Arial" w:eastAsia="Yu Mincho" w:hAnsi="Arial" w:cs="Arial"/>
          <w:bCs/>
          <w:iCs/>
          <w:lang w:val="en-US" w:eastAsia="ja-JP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 w:eastAsia="ja-JP"/>
        </w:rPr>
        <w:t>)</w:t>
      </w:r>
      <w:r w:rsidRPr="000E4D73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of ASN.1 </w:t>
      </w:r>
      <w:proofErr w:type="gramStart"/>
      <w:r w:rsidR="00D85A0A">
        <w:rPr>
          <w:rFonts w:ascii="Arial" w:eastAsia="Yu Mincho" w:hAnsi="Arial" w:cs="Arial"/>
          <w:bCs/>
          <w:iCs/>
          <w:lang w:val="en-US" w:eastAsia="ja-JP"/>
        </w:rPr>
        <w:t>fields</w:t>
      </w:r>
      <w:proofErr w:type="gramEnd"/>
      <w:r>
        <w:rPr>
          <w:rFonts w:ascii="Arial" w:eastAsia="Yu Mincho" w:hAnsi="Arial" w:cs="Arial"/>
          <w:bCs/>
          <w:iCs/>
          <w:lang w:val="en-US" w:eastAsia="ja-JP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 w:eastAsia="ja-JP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 w:eastAsia="ja-JP"/>
        </w:rPr>
        <w:t xml:space="preserve">ASN.1 </w:t>
      </w:r>
      <w:proofErr w:type="gramStart"/>
      <w:r>
        <w:rPr>
          <w:rFonts w:ascii="Arial" w:eastAsia="Yu Mincho" w:hAnsi="Arial" w:cs="Arial"/>
          <w:bCs/>
          <w:iCs/>
          <w:lang w:val="en-US" w:eastAsia="ja-JP"/>
        </w:rPr>
        <w:t>fields</w:t>
      </w:r>
      <w:proofErr w:type="gramEnd"/>
      <w:r>
        <w:rPr>
          <w:rFonts w:ascii="Arial" w:eastAsia="Yu Mincho" w:hAnsi="Arial" w:cs="Arial"/>
          <w:bCs/>
          <w:iCs/>
          <w:lang w:val="en-US" w:eastAsia="ja-JP"/>
        </w:rPr>
        <w:t xml:space="preserve"> are introduced.</w:t>
      </w:r>
    </w:p>
    <w:p w14:paraId="6CB677C5" w14:textId="77777777" w:rsidR="008D1977" w:rsidRDefault="008D1977" w:rsidP="008D1977">
      <w:pPr>
        <w:pStyle w:val="ListParagraph"/>
        <w:spacing w:after="0"/>
        <w:ind w:left="360"/>
        <w:rPr>
          <w:rFonts w:ascii="Arial" w:eastAsia="Yu Mincho" w:hAnsi="Arial" w:cs="Arial"/>
          <w:bCs/>
          <w:iCs/>
          <w:lang w:val="en-US" w:eastAsia="ja-JP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lastRenderedPageBreak/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054761BE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</w:t>
      </w:r>
      <w:r w:rsidR="00DA07A3">
        <w:rPr>
          <w:rFonts w:ascii="Arial" w:hAnsi="Arial" w:cs="Arial"/>
          <w:bCs/>
          <w:sz w:val="22"/>
          <w:szCs w:val="22"/>
        </w:rPr>
        <w:t>-</w:t>
      </w:r>
      <w:r w:rsidRPr="00490DED">
        <w:rPr>
          <w:rFonts w:ascii="Arial" w:hAnsi="Arial" w:cs="Arial"/>
          <w:bCs/>
          <w:sz w:val="22"/>
          <w:szCs w:val="22"/>
        </w:rPr>
        <w:t>e</w:t>
      </w:r>
      <w:r w:rsidRPr="00490DED">
        <w:rPr>
          <w:rFonts w:ascii="Arial" w:hAnsi="Arial" w:cs="Arial"/>
          <w:bCs/>
          <w:sz w:val="22"/>
          <w:szCs w:val="22"/>
        </w:rPr>
        <w:tab/>
        <w:t>2</w:t>
      </w:r>
      <w:r>
        <w:rPr>
          <w:rFonts w:ascii="Arial" w:hAnsi="Arial" w:cs="Arial"/>
          <w:bCs/>
          <w:sz w:val="22"/>
          <w:szCs w:val="22"/>
        </w:rPr>
        <w:t>5 Jan</w:t>
      </w:r>
      <w:r w:rsidRPr="00490DE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</w:t>
      </w:r>
      <w:r w:rsidRPr="00490DE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Feb</w:t>
      </w:r>
      <w:r w:rsidRPr="00490DE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33F4E5B5" w14:textId="0B78C09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2E632F">
        <w:rPr>
          <w:rFonts w:ascii="Arial" w:hAnsi="Arial" w:cs="Arial"/>
          <w:bCs/>
          <w:sz w:val="22"/>
          <w:szCs w:val="22"/>
        </w:rPr>
        <w:t>1</w:t>
      </w:r>
    </w:p>
    <w:p w14:paraId="210D707D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089A3" w14:textId="77777777" w:rsidR="001A23DE" w:rsidRDefault="001A23DE">
      <w:pPr>
        <w:spacing w:after="0"/>
      </w:pPr>
      <w:r>
        <w:separator/>
      </w:r>
    </w:p>
  </w:endnote>
  <w:endnote w:type="continuationSeparator" w:id="0">
    <w:p w14:paraId="42B30DAF" w14:textId="77777777" w:rsidR="001A23DE" w:rsidRDefault="001A23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001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456A8" w14:textId="77777777" w:rsidR="001A23DE" w:rsidRDefault="001A23DE">
      <w:pPr>
        <w:spacing w:after="0"/>
      </w:pPr>
      <w:r>
        <w:separator/>
      </w:r>
    </w:p>
  </w:footnote>
  <w:footnote w:type="continuationSeparator" w:id="0">
    <w:p w14:paraId="7C0B9DCC" w14:textId="77777777" w:rsidR="001A23DE" w:rsidRDefault="001A23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751A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9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D19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D19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19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19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19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1977"/>
    <w:pPr>
      <w:outlineLvl w:val="5"/>
    </w:pPr>
  </w:style>
  <w:style w:type="paragraph" w:styleId="Heading7">
    <w:name w:val="heading 7"/>
    <w:basedOn w:val="H6"/>
    <w:next w:val="Normal"/>
    <w:qFormat/>
    <w:rsid w:val="008D1977"/>
    <w:pPr>
      <w:outlineLvl w:val="6"/>
    </w:pPr>
  </w:style>
  <w:style w:type="paragraph" w:styleId="Heading8">
    <w:name w:val="heading 8"/>
    <w:basedOn w:val="Heading1"/>
    <w:next w:val="Normal"/>
    <w:qFormat/>
    <w:rsid w:val="008D19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19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19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D197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19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D1977"/>
    <w:pPr>
      <w:spacing w:before="180"/>
      <w:ind w:left="2693" w:hanging="2693"/>
    </w:pPr>
    <w:rPr>
      <w:b/>
    </w:rPr>
  </w:style>
  <w:style w:type="paragraph" w:styleId="TOC1">
    <w:name w:val="toc 1"/>
    <w:semiHidden/>
    <w:rsid w:val="008D19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D19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D1977"/>
    <w:pPr>
      <w:ind w:left="1701" w:hanging="1701"/>
    </w:pPr>
  </w:style>
  <w:style w:type="paragraph" w:styleId="TOC4">
    <w:name w:val="toc 4"/>
    <w:basedOn w:val="TOC3"/>
    <w:semiHidden/>
    <w:rsid w:val="008D1977"/>
    <w:pPr>
      <w:ind w:left="1418" w:hanging="1418"/>
    </w:pPr>
  </w:style>
  <w:style w:type="paragraph" w:styleId="TOC3">
    <w:name w:val="toc 3"/>
    <w:basedOn w:val="TOC2"/>
    <w:semiHidden/>
    <w:rsid w:val="008D1977"/>
    <w:pPr>
      <w:ind w:left="1134" w:hanging="1134"/>
    </w:pPr>
  </w:style>
  <w:style w:type="paragraph" w:styleId="TOC2">
    <w:name w:val="toc 2"/>
    <w:basedOn w:val="TOC1"/>
    <w:semiHidden/>
    <w:rsid w:val="008D19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1977"/>
    <w:pPr>
      <w:ind w:left="284"/>
    </w:pPr>
  </w:style>
  <w:style w:type="paragraph" w:styleId="Index1">
    <w:name w:val="index 1"/>
    <w:basedOn w:val="Normal"/>
    <w:semiHidden/>
    <w:rsid w:val="008D1977"/>
    <w:pPr>
      <w:keepLines/>
      <w:spacing w:after="0"/>
    </w:pPr>
  </w:style>
  <w:style w:type="paragraph" w:customStyle="1" w:styleId="ZH">
    <w:name w:val="ZH"/>
    <w:rsid w:val="008D19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D1977"/>
    <w:pPr>
      <w:outlineLvl w:val="9"/>
    </w:pPr>
  </w:style>
  <w:style w:type="paragraph" w:styleId="ListNumber2">
    <w:name w:val="List Number 2"/>
    <w:basedOn w:val="ListNumber"/>
    <w:semiHidden/>
    <w:rsid w:val="008D1977"/>
    <w:pPr>
      <w:ind w:left="851"/>
    </w:pPr>
  </w:style>
  <w:style w:type="character" w:styleId="FootnoteReference">
    <w:name w:val="footnote reference"/>
    <w:basedOn w:val="DefaultParagraphFont"/>
    <w:semiHidden/>
    <w:rsid w:val="008D19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19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D1977"/>
    <w:rPr>
      <w:b/>
    </w:rPr>
  </w:style>
  <w:style w:type="paragraph" w:customStyle="1" w:styleId="TAC">
    <w:name w:val="TAC"/>
    <w:basedOn w:val="TAL"/>
    <w:rsid w:val="008D1977"/>
    <w:pPr>
      <w:jc w:val="center"/>
    </w:pPr>
  </w:style>
  <w:style w:type="paragraph" w:customStyle="1" w:styleId="TF">
    <w:name w:val="TF"/>
    <w:basedOn w:val="TH"/>
    <w:rsid w:val="008D1977"/>
    <w:pPr>
      <w:keepNext w:val="0"/>
      <w:spacing w:before="0" w:after="240"/>
    </w:pPr>
  </w:style>
  <w:style w:type="paragraph" w:customStyle="1" w:styleId="NO">
    <w:name w:val="NO"/>
    <w:basedOn w:val="Normal"/>
    <w:rsid w:val="008D1977"/>
    <w:pPr>
      <w:keepLines/>
      <w:ind w:left="1135" w:hanging="851"/>
    </w:pPr>
  </w:style>
  <w:style w:type="paragraph" w:styleId="TOC9">
    <w:name w:val="toc 9"/>
    <w:basedOn w:val="TOC8"/>
    <w:semiHidden/>
    <w:rsid w:val="008D1977"/>
    <w:pPr>
      <w:ind w:left="1418" w:hanging="1418"/>
    </w:pPr>
  </w:style>
  <w:style w:type="paragraph" w:customStyle="1" w:styleId="EX">
    <w:name w:val="EX"/>
    <w:basedOn w:val="Normal"/>
    <w:rsid w:val="008D1977"/>
    <w:pPr>
      <w:keepLines/>
      <w:ind w:left="1702" w:hanging="1418"/>
    </w:pPr>
  </w:style>
  <w:style w:type="paragraph" w:customStyle="1" w:styleId="FP">
    <w:name w:val="FP"/>
    <w:basedOn w:val="Normal"/>
    <w:rsid w:val="008D1977"/>
    <w:pPr>
      <w:spacing w:after="0"/>
    </w:pPr>
  </w:style>
  <w:style w:type="paragraph" w:customStyle="1" w:styleId="LD">
    <w:name w:val="LD"/>
    <w:rsid w:val="008D19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D1977"/>
    <w:pPr>
      <w:spacing w:after="0"/>
    </w:pPr>
  </w:style>
  <w:style w:type="paragraph" w:customStyle="1" w:styleId="EW">
    <w:name w:val="EW"/>
    <w:basedOn w:val="EX"/>
    <w:rsid w:val="008D1977"/>
    <w:pPr>
      <w:spacing w:after="0"/>
    </w:pPr>
  </w:style>
  <w:style w:type="paragraph" w:styleId="TOC6">
    <w:name w:val="toc 6"/>
    <w:basedOn w:val="TOC5"/>
    <w:next w:val="Normal"/>
    <w:semiHidden/>
    <w:rsid w:val="008D1977"/>
    <w:pPr>
      <w:ind w:left="1985" w:hanging="1985"/>
    </w:pPr>
  </w:style>
  <w:style w:type="paragraph" w:styleId="TOC7">
    <w:name w:val="toc 7"/>
    <w:basedOn w:val="TOC6"/>
    <w:next w:val="Normal"/>
    <w:semiHidden/>
    <w:rsid w:val="008D1977"/>
    <w:pPr>
      <w:ind w:left="2268" w:hanging="2268"/>
    </w:pPr>
  </w:style>
  <w:style w:type="paragraph" w:styleId="ListBullet2">
    <w:name w:val="List Bullet 2"/>
    <w:basedOn w:val="ListBullet"/>
    <w:semiHidden/>
    <w:rsid w:val="008D1977"/>
    <w:pPr>
      <w:ind w:left="851"/>
    </w:pPr>
  </w:style>
  <w:style w:type="paragraph" w:styleId="ListBullet3">
    <w:name w:val="List Bullet 3"/>
    <w:basedOn w:val="ListBullet2"/>
    <w:semiHidden/>
    <w:rsid w:val="008D1977"/>
    <w:pPr>
      <w:ind w:left="1135"/>
    </w:pPr>
  </w:style>
  <w:style w:type="paragraph" w:styleId="ListNumber">
    <w:name w:val="List Number"/>
    <w:basedOn w:val="List"/>
    <w:semiHidden/>
    <w:rsid w:val="008D1977"/>
  </w:style>
  <w:style w:type="paragraph" w:customStyle="1" w:styleId="EQ">
    <w:name w:val="EQ"/>
    <w:basedOn w:val="Normal"/>
    <w:next w:val="Normal"/>
    <w:rsid w:val="008D19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19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19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1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D1977"/>
    <w:pPr>
      <w:jc w:val="right"/>
    </w:pPr>
  </w:style>
  <w:style w:type="paragraph" w:customStyle="1" w:styleId="H6">
    <w:name w:val="H6"/>
    <w:basedOn w:val="Heading5"/>
    <w:next w:val="Normal"/>
    <w:rsid w:val="008D19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1977"/>
    <w:pPr>
      <w:ind w:left="851" w:hanging="851"/>
    </w:pPr>
  </w:style>
  <w:style w:type="paragraph" w:customStyle="1" w:styleId="TAL">
    <w:name w:val="TAL"/>
    <w:basedOn w:val="Normal"/>
    <w:rsid w:val="008D19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19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D19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D19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D19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D1977"/>
    <w:pPr>
      <w:framePr w:wrap="notBeside" w:y="16161"/>
    </w:pPr>
  </w:style>
  <w:style w:type="character" w:customStyle="1" w:styleId="ZGSM">
    <w:name w:val="ZGSM"/>
    <w:rsid w:val="008D1977"/>
  </w:style>
  <w:style w:type="paragraph" w:styleId="List2">
    <w:name w:val="List 2"/>
    <w:basedOn w:val="List"/>
    <w:semiHidden/>
    <w:rsid w:val="008D1977"/>
    <w:pPr>
      <w:ind w:left="851"/>
    </w:pPr>
  </w:style>
  <w:style w:type="paragraph" w:customStyle="1" w:styleId="ZG">
    <w:name w:val="ZG"/>
    <w:rsid w:val="008D19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D1977"/>
    <w:pPr>
      <w:ind w:left="1135"/>
    </w:pPr>
  </w:style>
  <w:style w:type="paragraph" w:styleId="List4">
    <w:name w:val="List 4"/>
    <w:basedOn w:val="List3"/>
    <w:semiHidden/>
    <w:rsid w:val="008D1977"/>
    <w:pPr>
      <w:ind w:left="1418"/>
    </w:pPr>
  </w:style>
  <w:style w:type="paragraph" w:styleId="List5">
    <w:name w:val="List 5"/>
    <w:basedOn w:val="List4"/>
    <w:semiHidden/>
    <w:rsid w:val="008D1977"/>
    <w:pPr>
      <w:ind w:left="1702"/>
    </w:pPr>
  </w:style>
  <w:style w:type="paragraph" w:customStyle="1" w:styleId="EditorsNote">
    <w:name w:val="Editor's Note"/>
    <w:basedOn w:val="NO"/>
    <w:rsid w:val="008D1977"/>
    <w:rPr>
      <w:color w:val="FF0000"/>
    </w:rPr>
  </w:style>
  <w:style w:type="paragraph" w:styleId="List">
    <w:name w:val="List"/>
    <w:basedOn w:val="Normal"/>
    <w:semiHidden/>
    <w:rsid w:val="008D1977"/>
    <w:pPr>
      <w:ind w:left="568" w:hanging="284"/>
    </w:pPr>
  </w:style>
  <w:style w:type="paragraph" w:styleId="ListBullet">
    <w:name w:val="List Bullet"/>
    <w:basedOn w:val="List"/>
    <w:semiHidden/>
    <w:rsid w:val="008D1977"/>
  </w:style>
  <w:style w:type="paragraph" w:styleId="ListBullet4">
    <w:name w:val="List Bullet 4"/>
    <w:basedOn w:val="ListBullet3"/>
    <w:semiHidden/>
    <w:rsid w:val="008D1977"/>
    <w:pPr>
      <w:ind w:left="1418"/>
    </w:pPr>
  </w:style>
  <w:style w:type="paragraph" w:styleId="ListBullet5">
    <w:name w:val="List Bullet 5"/>
    <w:basedOn w:val="ListBullet4"/>
    <w:semiHidden/>
    <w:rsid w:val="008D1977"/>
    <w:pPr>
      <w:ind w:left="1702"/>
    </w:pPr>
  </w:style>
  <w:style w:type="paragraph" w:customStyle="1" w:styleId="B2">
    <w:name w:val="B2"/>
    <w:basedOn w:val="List2"/>
    <w:rsid w:val="008D1977"/>
  </w:style>
  <w:style w:type="paragraph" w:customStyle="1" w:styleId="B3">
    <w:name w:val="B3"/>
    <w:basedOn w:val="List3"/>
    <w:rsid w:val="008D1977"/>
  </w:style>
  <w:style w:type="paragraph" w:customStyle="1" w:styleId="B4">
    <w:name w:val="B4"/>
    <w:basedOn w:val="List4"/>
    <w:rsid w:val="008D1977"/>
  </w:style>
  <w:style w:type="paragraph" w:customStyle="1" w:styleId="B5">
    <w:name w:val="B5"/>
    <w:basedOn w:val="List5"/>
    <w:rsid w:val="008D1977"/>
  </w:style>
  <w:style w:type="paragraph" w:customStyle="1" w:styleId="ZTD">
    <w:name w:val="ZTD"/>
    <w:basedOn w:val="ZB"/>
    <w:rsid w:val="008D197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1420-CA85-4E3F-BDF6-327D0949C065}">
  <ds:schemaRefs>
    <ds:schemaRef ds:uri="http://purl.org/dc/elements/1.1/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95F18A3-0F28-4F6B-BA3F-8EC25027E85C}"/>
</file>

<file path=customXml/itemProps3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32573C-7D47-441E-BB18-86B25D469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2002-04-23T07:10:00Z</cp:lastPrinted>
  <dcterms:created xsi:type="dcterms:W3CDTF">2020-11-06T11:34:00Z</dcterms:created>
  <dcterms:modified xsi:type="dcterms:W3CDTF">2020-11-06T11:34:00Z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</Properties>
</file>